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DA36" w14:textId="77777777" w:rsidR="00662A9B" w:rsidRDefault="00000000">
      <w:r>
        <w:rPr>
          <w:noProof/>
          <w:lang w:eastAsia="fr-FR"/>
        </w:rPr>
        <w:drawing>
          <wp:inline distT="0" distB="0" distL="0" distR="0" wp14:anchorId="1E890F58" wp14:editId="0B1E7757">
            <wp:extent cx="1609728" cy="1143000"/>
            <wp:effectExtent l="12700" t="12700" r="15872" b="12700"/>
            <wp:docPr id="890722570" name="Image 1" descr="Une image contenant texte, graphisme, Graphique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8" cy="1143000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B4E5A2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LES RENDEZ-VOUS de l’EPUDF-N° 5 </w:t>
      </w:r>
      <w:proofErr w:type="gramStart"/>
      <w:r>
        <w:rPr>
          <w:b/>
          <w:sz w:val="28"/>
          <w:szCs w:val="28"/>
        </w:rPr>
        <w:t>Mai</w:t>
      </w:r>
      <w:proofErr w:type="gramEnd"/>
      <w:r>
        <w:rPr>
          <w:b/>
          <w:sz w:val="28"/>
          <w:szCs w:val="28"/>
        </w:rPr>
        <w:t xml:space="preserve"> 2025</w:t>
      </w:r>
    </w:p>
    <w:p w14:paraId="70B129D3" w14:textId="77777777" w:rsidR="00662A9B" w:rsidRDefault="00000000">
      <w:pPr>
        <w:ind w:left="1416" w:firstLine="708"/>
      </w:pPr>
      <w:r>
        <w:t xml:space="preserve">Nyons-Vinsobres-Saint Auban, Ste </w:t>
      </w:r>
      <w:proofErr w:type="spellStart"/>
      <w:r>
        <w:t>Euphémie</w:t>
      </w:r>
      <w:proofErr w:type="spellEnd"/>
      <w:r>
        <w:t>, La Motte, Vaison</w:t>
      </w:r>
    </w:p>
    <w:p w14:paraId="579E662F" w14:textId="77777777" w:rsidR="00662A9B" w:rsidRDefault="00000000">
      <w:pPr>
        <w:ind w:left="720"/>
        <w:rPr>
          <w:color w:val="FF0000"/>
        </w:rPr>
      </w:pPr>
      <w:r>
        <w:rPr>
          <w:color w:val="FF0000"/>
        </w:rPr>
        <w:t>PAUSE- CAFE :</w:t>
      </w:r>
    </w:p>
    <w:p w14:paraId="72C2ED84" w14:textId="77777777" w:rsidR="00662A9B" w:rsidRDefault="00000000">
      <w:pPr>
        <w:ind w:left="720"/>
      </w:pPr>
      <w:r>
        <w:t>Tous les jeudis de 9h30 à 11h30 à Nyons, salle de la Colombe</w:t>
      </w:r>
    </w:p>
    <w:p w14:paraId="3B1ED5FE" w14:textId="77777777" w:rsidR="00662A9B" w:rsidRDefault="00000000">
      <w:pPr>
        <w:ind w:left="720"/>
      </w:pPr>
      <w:r>
        <w:t>Stand de librairie, le jeudi, entrée du temple à Nyons</w:t>
      </w:r>
    </w:p>
    <w:p w14:paraId="290440A0" w14:textId="77777777" w:rsidR="00662A9B" w:rsidRDefault="00000000">
      <w:pPr>
        <w:ind w:left="720"/>
        <w:rPr>
          <w:color w:val="FF0000"/>
        </w:rPr>
      </w:pPr>
      <w:r>
        <w:rPr>
          <w:color w:val="FF0000"/>
        </w:rPr>
        <w:t>ETUDE BIBLIQUE OECUMENIQUE :</w:t>
      </w:r>
    </w:p>
    <w:p w14:paraId="232FFB51" w14:textId="77777777" w:rsidR="00662A9B" w:rsidRDefault="00000000">
      <w:pPr>
        <w:ind w:left="720"/>
      </w:pPr>
      <w:r>
        <w:t xml:space="preserve">Le deuxième jeudi du mois à 14h30, foyer La </w:t>
      </w:r>
      <w:proofErr w:type="spellStart"/>
      <w:r>
        <w:t>Sereno</w:t>
      </w:r>
      <w:proofErr w:type="spellEnd"/>
      <w:r>
        <w:t xml:space="preserve">, Vaison, Contact Annie </w:t>
      </w:r>
      <w:proofErr w:type="spellStart"/>
      <w:r>
        <w:t>Mailhé</w:t>
      </w:r>
      <w:proofErr w:type="spellEnd"/>
      <w:r>
        <w:t xml:space="preserve"> 06 52 97 54 31</w:t>
      </w:r>
    </w:p>
    <w:p w14:paraId="02C906F4" w14:textId="77777777" w:rsidR="00662A9B" w:rsidRDefault="00000000">
      <w:pPr>
        <w:ind w:left="720"/>
      </w:pPr>
      <w:r>
        <w:t>Le 8 mai</w:t>
      </w:r>
    </w:p>
    <w:p w14:paraId="751C7EC7" w14:textId="77777777" w:rsidR="00662A9B" w:rsidRDefault="00000000">
      <w:pPr>
        <w:ind w:left="720"/>
        <w:rPr>
          <w:color w:val="FF0000"/>
        </w:rPr>
      </w:pPr>
      <w:r>
        <w:rPr>
          <w:color w:val="FF0000"/>
        </w:rPr>
        <w:t xml:space="preserve">CULTES : </w:t>
      </w:r>
    </w:p>
    <w:p w14:paraId="613884B7" w14:textId="77777777" w:rsidR="00662A9B" w:rsidRDefault="00000000">
      <w:pPr>
        <w:ind w:left="720"/>
      </w:pPr>
      <w:r>
        <w:t>Le 4 mai à 10h30 à Nyons avec cène</w:t>
      </w:r>
    </w:p>
    <w:p w14:paraId="50484AF4" w14:textId="77777777" w:rsidR="00662A9B" w:rsidRDefault="00000000">
      <w:pPr>
        <w:ind w:left="720"/>
      </w:pPr>
      <w:r>
        <w:t>Le 11 mai à 11h30 à Vinsobres avec cène</w:t>
      </w:r>
    </w:p>
    <w:p w14:paraId="007050C1" w14:textId="77777777" w:rsidR="00662A9B" w:rsidRDefault="00000000">
      <w:pPr>
        <w:ind w:left="720"/>
      </w:pPr>
      <w:r>
        <w:t xml:space="preserve">Le 15 mai à 17h à Vaison Contact </w:t>
      </w:r>
      <w:proofErr w:type="spellStart"/>
      <w:r>
        <w:t>françoise</w:t>
      </w:r>
      <w:proofErr w:type="spellEnd"/>
      <w:r>
        <w:t xml:space="preserve"> Guilloux 06 60 61 55 70</w:t>
      </w:r>
    </w:p>
    <w:p w14:paraId="6FD6B4FB" w14:textId="77777777" w:rsidR="00662A9B" w:rsidRDefault="00000000">
      <w:pPr>
        <w:ind w:left="720"/>
      </w:pPr>
      <w:r>
        <w:t xml:space="preserve">Le 18 mai à 10h30 à Nyons, à 10h30 à La Motte (Cène), à 17h à Ste </w:t>
      </w:r>
      <w:proofErr w:type="spellStart"/>
      <w:r>
        <w:t>Euphémie</w:t>
      </w:r>
      <w:proofErr w:type="spellEnd"/>
      <w:r>
        <w:t xml:space="preserve"> (Cène)</w:t>
      </w:r>
    </w:p>
    <w:p w14:paraId="1AE9FC38" w14:textId="77777777" w:rsidR="00662A9B" w:rsidRDefault="00662A9B">
      <w:pPr>
        <w:ind w:left="720"/>
      </w:pPr>
    </w:p>
    <w:tbl>
      <w:tblPr>
        <w:tblW w:w="996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2"/>
      </w:tblGrid>
      <w:tr w:rsidR="00662A9B" w14:paraId="596F79BD" w14:textId="77777777">
        <w:tblPrEx>
          <w:tblCellMar>
            <w:top w:w="0" w:type="dxa"/>
            <w:bottom w:w="0" w:type="dxa"/>
          </w:tblCellMar>
        </w:tblPrEx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B91A" w14:textId="77777777" w:rsidR="00662A9B" w:rsidRDefault="00000000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Le 25 mai à 10h30 à Nyons culte PEPO, présidé par Paul Doré</w:t>
            </w:r>
          </w:p>
          <w:p w14:paraId="7B32DC3B" w14:textId="77777777" w:rsidR="00662A9B" w:rsidRDefault="00662A9B">
            <w:pPr>
              <w:spacing w:after="0" w:line="240" w:lineRule="auto"/>
              <w:rPr>
                <w:b/>
                <w:color w:val="00B050"/>
                <w:sz w:val="32"/>
                <w:szCs w:val="32"/>
              </w:rPr>
            </w:pPr>
          </w:p>
          <w:p w14:paraId="6937AFB4" w14:textId="77777777" w:rsidR="00662A9B" w:rsidRDefault="00000000">
            <w:pPr>
              <w:spacing w:after="0" w:line="240" w:lineRule="auto"/>
              <w:jc w:val="center"/>
            </w:pPr>
            <w:r>
              <w:rPr>
                <w:b/>
                <w:color w:val="00B050"/>
                <w:sz w:val="32"/>
                <w:szCs w:val="32"/>
              </w:rPr>
              <w:t>Jardin biblique avec les enfants de l’enclave Tricastin</w:t>
            </w:r>
          </w:p>
          <w:p w14:paraId="185C785D" w14:textId="77777777" w:rsidR="00662A9B" w:rsidRDefault="00662A9B">
            <w:pPr>
              <w:spacing w:after="0" w:line="240" w:lineRule="auto"/>
              <w:rPr>
                <w:color w:val="FF0000"/>
              </w:rPr>
            </w:pPr>
          </w:p>
          <w:p w14:paraId="2E8257CF" w14:textId="77777777" w:rsidR="00662A9B" w:rsidRDefault="00662A9B">
            <w:pPr>
              <w:spacing w:after="0" w:line="240" w:lineRule="auto"/>
              <w:rPr>
                <w:color w:val="00B050"/>
              </w:rPr>
            </w:pPr>
          </w:p>
        </w:tc>
      </w:tr>
    </w:tbl>
    <w:p w14:paraId="249E23D3" w14:textId="77777777" w:rsidR="00662A9B" w:rsidRDefault="00662A9B">
      <w:pPr>
        <w:ind w:left="720"/>
      </w:pPr>
    </w:p>
    <w:p w14:paraId="61D11929" w14:textId="77777777" w:rsidR="00662A9B" w:rsidRDefault="00000000">
      <w:pPr>
        <w:ind w:left="720"/>
      </w:pPr>
      <w:r>
        <w:t>Le 1 juin à 10h30 à Nyons, Cène et Jardin Biblique</w:t>
      </w:r>
    </w:p>
    <w:p w14:paraId="2DBF2CFC" w14:textId="77777777" w:rsidR="00662A9B" w:rsidRDefault="00000000">
      <w:pPr>
        <w:ind w:left="720"/>
      </w:pPr>
      <w:r>
        <w:t>Prochain CP le 23 mai à 9h30, salle de la Colombe</w:t>
      </w:r>
    </w:p>
    <w:p w14:paraId="1A2D9963" w14:textId="77777777" w:rsidR="00662A9B" w:rsidRDefault="00662A9B">
      <w:pPr>
        <w:ind w:left="720"/>
        <w:rPr>
          <w:b/>
        </w:rPr>
      </w:pPr>
    </w:p>
    <w:p w14:paraId="62623CA3" w14:textId="77777777" w:rsidR="00662A9B" w:rsidRDefault="00000000">
      <w:pPr>
        <w:ind w:left="720"/>
        <w:rPr>
          <w:b/>
        </w:rPr>
      </w:pPr>
      <w:r>
        <w:rPr>
          <w:b/>
        </w:rPr>
        <w:t>Concerts au Temple de Nyons :</w:t>
      </w:r>
    </w:p>
    <w:p w14:paraId="6DBD129A" w14:textId="77777777" w:rsidR="00662A9B" w:rsidRDefault="00000000">
      <w:pPr>
        <w:ind w:left="720"/>
      </w:pPr>
      <w:r>
        <w:tab/>
        <w:t xml:space="preserve">Vendredi 2 mai à 17h, chorale </w:t>
      </w:r>
      <w:proofErr w:type="spellStart"/>
      <w:r>
        <w:t>Cantica</w:t>
      </w:r>
      <w:proofErr w:type="spellEnd"/>
      <w:r>
        <w:t xml:space="preserve"> Montpellier</w:t>
      </w:r>
    </w:p>
    <w:p w14:paraId="097F928A" w14:textId="77777777" w:rsidR="00662A9B" w:rsidRDefault="00000000">
      <w:pPr>
        <w:ind w:left="720"/>
      </w:pPr>
      <w:r>
        <w:tab/>
        <w:t>Samedi 3 mai à 19h « Les Gaillards d’Avant » reçoivent un chœur d’hommes alsacien.</w:t>
      </w:r>
    </w:p>
    <w:p w14:paraId="7E255D85" w14:textId="77777777" w:rsidR="00662A9B" w:rsidRDefault="00000000">
      <w:pPr>
        <w:ind w:left="720"/>
        <w:rPr>
          <w:b/>
        </w:rPr>
      </w:pPr>
      <w:r>
        <w:rPr>
          <w:b/>
        </w:rPr>
        <w:t>RECYCLONS NOS CARTOUCHES D’IMPRIMANTES EN PARTENARIAT AVEC l’ACEP</w:t>
      </w:r>
    </w:p>
    <w:p w14:paraId="7A81A9A7" w14:textId="77777777" w:rsidR="00662A9B" w:rsidRDefault="00000000">
      <w:pPr>
        <w:ind w:left="720"/>
        <w:rPr>
          <w:b/>
          <w:i/>
        </w:rPr>
      </w:pPr>
      <w:r>
        <w:rPr>
          <w:b/>
          <w:i/>
        </w:rPr>
        <w:t xml:space="preserve">Cette initiative répond à plusieurs besoins : elle limite à la fois nos déchets et elle alimente un fonds de solidarité pour les actions caritatives communes à l’église du </w:t>
      </w:r>
      <w:proofErr w:type="spellStart"/>
      <w:r>
        <w:rPr>
          <w:b/>
          <w:i/>
        </w:rPr>
        <w:t>PEPO.Il</w:t>
      </w:r>
      <w:proofErr w:type="spellEnd"/>
      <w:r>
        <w:rPr>
          <w:b/>
          <w:i/>
        </w:rPr>
        <w:t xml:space="preserve"> suffit de poser </w:t>
      </w:r>
      <w:proofErr w:type="gramStart"/>
      <w:r>
        <w:rPr>
          <w:b/>
          <w:i/>
        </w:rPr>
        <w:t>ces cartouches si possible</w:t>
      </w:r>
      <w:proofErr w:type="gramEnd"/>
      <w:r>
        <w:rPr>
          <w:b/>
          <w:i/>
        </w:rPr>
        <w:t xml:space="preserve"> dans leurs emballages dans un carton à cet effet le jeudi matin ou aux cultes du dimanche</w:t>
      </w:r>
    </w:p>
    <w:p w14:paraId="5B567310" w14:textId="77777777" w:rsidR="00662A9B" w:rsidRDefault="00662A9B">
      <w:pPr>
        <w:ind w:left="720"/>
        <w:rPr>
          <w:b/>
          <w:i/>
        </w:rPr>
      </w:pPr>
    </w:p>
    <w:sectPr w:rsidR="00662A9B">
      <w:pgSz w:w="11906" w:h="16838"/>
      <w:pgMar w:top="62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F4B9" w14:textId="77777777" w:rsidR="00BC3526" w:rsidRDefault="00BC3526">
      <w:pPr>
        <w:spacing w:after="0" w:line="240" w:lineRule="auto"/>
      </w:pPr>
      <w:r>
        <w:separator/>
      </w:r>
    </w:p>
  </w:endnote>
  <w:endnote w:type="continuationSeparator" w:id="0">
    <w:p w14:paraId="5EEFBE55" w14:textId="77777777" w:rsidR="00BC3526" w:rsidRDefault="00BC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5A37" w14:textId="77777777" w:rsidR="00BC3526" w:rsidRDefault="00BC35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683E59" w14:textId="77777777" w:rsidR="00BC3526" w:rsidRDefault="00BC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930"/>
    <w:multiLevelType w:val="multilevel"/>
    <w:tmpl w:val="B60A0EF8"/>
    <w:styleLink w:val="Style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%2"/>
      <w:lvlJc w:val="left"/>
      <w:pPr>
        <w:ind w:left="2008" w:hanging="360"/>
      </w:pPr>
    </w:lvl>
    <w:lvl w:ilvl="2">
      <w:start w:val="1"/>
      <w:numFmt w:val="lowerRoman"/>
      <w:lvlText w:val=".%3"/>
      <w:lvlJc w:val="right"/>
      <w:pPr>
        <w:ind w:left="2728" w:hanging="180"/>
      </w:pPr>
    </w:lvl>
    <w:lvl w:ilvl="3">
      <w:start w:val="1"/>
      <w:numFmt w:val="decimal"/>
      <w:lvlText w:val=".%4"/>
      <w:lvlJc w:val="left"/>
      <w:pPr>
        <w:ind w:left="3448" w:hanging="360"/>
      </w:pPr>
    </w:lvl>
    <w:lvl w:ilvl="4">
      <w:start w:val="1"/>
      <w:numFmt w:val="lowerLetter"/>
      <w:lvlText w:val=".%5"/>
      <w:lvlJc w:val="left"/>
      <w:pPr>
        <w:ind w:left="4168" w:hanging="360"/>
      </w:pPr>
    </w:lvl>
    <w:lvl w:ilvl="5">
      <w:start w:val="1"/>
      <w:numFmt w:val="lowerRoman"/>
      <w:lvlText w:val=".%6"/>
      <w:lvlJc w:val="right"/>
      <w:pPr>
        <w:ind w:left="4888" w:hanging="180"/>
      </w:pPr>
    </w:lvl>
    <w:lvl w:ilvl="6">
      <w:start w:val="1"/>
      <w:numFmt w:val="decimal"/>
      <w:lvlText w:val=".%7"/>
      <w:lvlJc w:val="left"/>
      <w:pPr>
        <w:ind w:left="5608" w:hanging="360"/>
      </w:pPr>
    </w:lvl>
    <w:lvl w:ilvl="7">
      <w:start w:val="1"/>
      <w:numFmt w:val="lowerLetter"/>
      <w:lvlText w:val=".%8"/>
      <w:lvlJc w:val="left"/>
      <w:pPr>
        <w:ind w:left="6328" w:hanging="360"/>
      </w:pPr>
    </w:lvl>
    <w:lvl w:ilvl="8">
      <w:start w:val="1"/>
      <w:numFmt w:val="lowerRoman"/>
      <w:lvlText w:val=".%9"/>
      <w:lvlJc w:val="right"/>
      <w:pPr>
        <w:ind w:left="7048" w:hanging="180"/>
      </w:pPr>
    </w:lvl>
  </w:abstractNum>
  <w:abstractNum w:abstractNumId="1" w15:restartNumberingAfterBreak="0">
    <w:nsid w:val="371D1DA9"/>
    <w:multiLevelType w:val="multilevel"/>
    <w:tmpl w:val="0EF4FD1C"/>
    <w:styleLink w:val="Style2"/>
    <w:lvl w:ilvl="0">
      <w:start w:val="1"/>
      <w:numFmt w:val="decimal"/>
      <w:lvlText w:val="%1"/>
      <w:lvlJc w:val="left"/>
      <w:pPr>
        <w:ind w:left="719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num w:numId="1" w16cid:durableId="1208958287">
    <w:abstractNumId w:val="0"/>
  </w:num>
  <w:num w:numId="2" w16cid:durableId="166304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2A9B"/>
    <w:rsid w:val="00483A06"/>
    <w:rsid w:val="00662A9B"/>
    <w:rsid w:val="007668E5"/>
    <w:rsid w:val="00B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488FE"/>
  <w15:docId w15:val="{CB2FCA96-59EF-EA41-B98E-4B922F8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character" w:styleId="Lienhypertexte">
    <w:name w:val="Hyperlink"/>
    <w:basedOn w:val="Policepardfaut"/>
    <w:rPr>
      <w:color w:val="467886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numbering" w:customStyle="1" w:styleId="Style1">
    <w:name w:val="Style1"/>
    <w:basedOn w:val="Aucuneliste"/>
    <w:pPr>
      <w:numPr>
        <w:numId w:val="1"/>
      </w:numPr>
    </w:pPr>
  </w:style>
  <w:style w:type="numbering" w:customStyle="1" w:styleId="Style2">
    <w:name w:val="Style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 Champ</dc:creator>
  <cp:lastModifiedBy>Bruno Koeltz</cp:lastModifiedBy>
  <cp:revision>2</cp:revision>
  <cp:lastPrinted>2024-11-30T15:46:00Z</cp:lastPrinted>
  <dcterms:created xsi:type="dcterms:W3CDTF">2025-04-22T15:06:00Z</dcterms:created>
  <dcterms:modified xsi:type="dcterms:W3CDTF">2025-04-22T15:06:00Z</dcterms:modified>
</cp:coreProperties>
</file>